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143D4" w14:textId="38E8C12C" w:rsidR="00BF0DF9" w:rsidRPr="00185010" w:rsidRDefault="00BF0DF9" w:rsidP="00BF0DF9">
      <w:pPr>
        <w:jc w:val="right"/>
        <w:rPr>
          <w:b/>
          <w:bCs/>
          <w:sz w:val="26"/>
          <w:szCs w:val="26"/>
        </w:rPr>
      </w:pPr>
      <w:r w:rsidRPr="00185010">
        <w:rPr>
          <w:b/>
          <w:bCs/>
          <w:sz w:val="26"/>
          <w:szCs w:val="26"/>
        </w:rPr>
        <w:t>Приложение 3.1</w:t>
      </w:r>
    </w:p>
    <w:p w14:paraId="6D83DFE6" w14:textId="77777777" w:rsidR="00BF0DF9" w:rsidRPr="00C70481" w:rsidRDefault="00BF0DF9" w:rsidP="00BF0DF9">
      <w:pPr>
        <w:ind w:firstLine="567"/>
        <w:jc w:val="both"/>
        <w:rPr>
          <w:sz w:val="22"/>
          <w:szCs w:val="22"/>
        </w:rPr>
      </w:pPr>
    </w:p>
    <w:p w14:paraId="77316A1F" w14:textId="77777777" w:rsidR="00BF0DF9" w:rsidRDefault="00BF0DF9" w:rsidP="00BF0DF9">
      <w:pPr>
        <w:keepNext/>
        <w:ind w:firstLine="539"/>
        <w:jc w:val="center"/>
        <w:rPr>
          <w:b/>
          <w:caps/>
          <w:sz w:val="22"/>
          <w:szCs w:val="22"/>
        </w:rPr>
      </w:pPr>
      <w:r w:rsidRPr="00FF010A">
        <w:rPr>
          <w:b/>
          <w:caps/>
          <w:sz w:val="22"/>
          <w:szCs w:val="22"/>
        </w:rPr>
        <w:t>Ответственность</w:t>
      </w:r>
      <w:r>
        <w:rPr>
          <w:b/>
          <w:caps/>
          <w:sz w:val="22"/>
          <w:szCs w:val="22"/>
        </w:rPr>
        <w:t xml:space="preserve"> подрядчика по договору подряда</w:t>
      </w:r>
    </w:p>
    <w:p w14:paraId="3DC112EF" w14:textId="77777777" w:rsidR="006E2E62" w:rsidRDefault="006E2E62" w:rsidP="006E2E62">
      <w:pPr>
        <w:keepNext/>
        <w:ind w:firstLine="539"/>
        <w:jc w:val="center"/>
        <w:rPr>
          <w:b/>
          <w:bCs/>
          <w:caps/>
          <w:sz w:val="22"/>
          <w:szCs w:val="22"/>
        </w:rPr>
      </w:pPr>
    </w:p>
    <w:p w14:paraId="3300356A" w14:textId="77777777" w:rsidR="006E2E62" w:rsidRDefault="00BF0DF9" w:rsidP="006E2E62">
      <w:pPr>
        <w:shd w:val="clear" w:color="auto" w:fill="FFFFFF"/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.1. Подрядчик несет ответственность за качественное и своевременное выполнение работ по настоящему Договору, а также своевременное предоставление исполнительной документации.</w:t>
      </w:r>
    </w:p>
    <w:p w14:paraId="2A0DEE23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 xml:space="preserve">.2. В случае увеличения сроков </w:t>
      </w:r>
      <w:proofErr w:type="gramStart"/>
      <w:r w:rsidR="006E2E62">
        <w:rPr>
          <w:sz w:val="22"/>
          <w:szCs w:val="22"/>
        </w:rPr>
        <w:t>выполнения  Работ</w:t>
      </w:r>
      <w:proofErr w:type="gramEnd"/>
      <w:r w:rsidR="006E2E62">
        <w:rPr>
          <w:sz w:val="22"/>
          <w:szCs w:val="22"/>
        </w:rPr>
        <w:t xml:space="preserve"> вследствие осложнения или аварии, произошедших по вине Подрядчика или привлеченных им третьих лиц, что подтверждено соответствующим актом подписанным Сторонами, либо заключением экспертизы, назначенной в соответствии с п. 16.3 настоящего Договора, Заказчик не оплачивает стоимость работ по устранению аварии или осложнения, такие  работы ведутся за счет Подрядчика и не подлежат компенсации Заказчиком.</w:t>
      </w:r>
    </w:p>
    <w:p w14:paraId="73758B41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.3. При отказе любой из Сторон от подписания акта о выявленных недостатках и установлении виновной Стороны, назначается независимая экспертиза.</w:t>
      </w:r>
    </w:p>
    <w:p w14:paraId="7F6C34F2" w14:textId="77777777" w:rsidR="006E2E62" w:rsidRDefault="00BF0DF9" w:rsidP="006E2E62">
      <w:pPr>
        <w:shd w:val="clear" w:color="auto" w:fill="FFFFFF"/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.4. Риск случайной гибели, случайного повреждения, риск утраты или порчи материалов и оборудования, находящихся на строительной площадке  до подписания  Акта приемки законченных строительством работ в объеме обязательств по Договору (Приложение № 15) , Акта о приеме-сдаче отремонтированных, реконструированных, модернизированных объектов по форме ОС-3 (при реконструкции, модернизации) несет Подрядчик.</w:t>
      </w:r>
    </w:p>
    <w:p w14:paraId="75381D53" w14:textId="77777777" w:rsidR="006E2E62" w:rsidRDefault="006E2E62" w:rsidP="006E2E62">
      <w:pPr>
        <w:shd w:val="clear" w:color="auto" w:fill="FFFFFF"/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Риск случайной гибели или случайного повреждения результатов выполненной работы до ее приемки Заказчиком несет Подрядчик.</w:t>
      </w:r>
    </w:p>
    <w:p w14:paraId="04C9EB46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 xml:space="preserve">.5. Не подлежат возмещению затраты Подрядчика, понесенные им в связи с не согласованными  с Заказчиком работами и дополнительные затраты, связанные с ликвидацией последствий таких не согласованных  с Заказчиком работ. Такие расходы оплачиваются Подрядчиком за счет собственных средств. </w:t>
      </w:r>
    </w:p>
    <w:p w14:paraId="5153821E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 xml:space="preserve">.6. Подрядчик обязуется ликвидировать за счет собственных средств допущенные по его вине либо по вине привлеченных им третьих лиц нарушения качества и объема выполненных Работ, а также последствия аварии, допущенной по вине Подрядчика или привлеченных им лиц.  </w:t>
      </w:r>
    </w:p>
    <w:p w14:paraId="0BB3A0C1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.7. Заказчик несет ответственность перед  государственными органами, и третьими лицами за соответствие переданной Подрядчику для производства Работ Проектной документации требованиям, установленным действующим законодательством Российской Федерации.</w:t>
      </w:r>
    </w:p>
    <w:p w14:paraId="052AB627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.8. Подрядчик возмещает Заказчику ущерб, причиненный ему в связи с неисполнением или ненадлежащим исполнением требований переданной Подрядчику в установленном Договором порядке Проектной документации в части природоохранного, водного или лесного законодательства.</w:t>
      </w:r>
    </w:p>
    <w:p w14:paraId="529AA5D2" w14:textId="77777777" w:rsidR="006E2E62" w:rsidRDefault="00BF0DF9" w:rsidP="006E2E62">
      <w:pPr>
        <w:pStyle w:val="2"/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.9. В случае если Подрядчик не представил Представителю Заказчика в соответствии с пунктом 7.3.31 Договора календарный график производства работ и </w:t>
      </w:r>
      <w:proofErr w:type="spellStart"/>
      <w:r w:rsidR="006E2E62">
        <w:rPr>
          <w:color w:val="000000"/>
          <w:sz w:val="22"/>
          <w:szCs w:val="22"/>
        </w:rPr>
        <w:t>месячно</w:t>
      </w:r>
      <w:proofErr w:type="spellEnd"/>
      <w:r w:rsidR="006E2E62">
        <w:rPr>
          <w:color w:val="000000"/>
          <w:sz w:val="22"/>
          <w:szCs w:val="22"/>
        </w:rPr>
        <w:t>-суточные графики выполнения Работ на следующий месяц, Подрядчик обязан уплатить Заказчику неустойку  в размере 0,1%  от общей стоимости Работ по Объекту за каждый день просрочки.</w:t>
      </w:r>
    </w:p>
    <w:p w14:paraId="11D85736" w14:textId="77777777" w:rsidR="006E2E62" w:rsidRDefault="00BF0DF9" w:rsidP="006E2E62">
      <w:pPr>
        <w:autoSpaceDE w:val="0"/>
        <w:autoSpaceDN w:val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.10. В случае невыполнения Подрядчиком требований и предписаний Заказчика в ходе осуществления последним контроля и надзора за ходом и качеством выполняемых работ по устранению замечаний в части соблюдения правил и норм техники безопасности, по ведению исполнительной документации, по качеству выполняемых работ, а равно невыполнения Подрядчиком требований Заказчика о приостановке производства работ на Объекте по замечаниям, связанным с допущенными Подрядчиком в процессе производства работ отступлениями от требований проектной документации, Заказчик вправе требовать от Подрядчика уплаты штрафа в размере 50 000 руб. за каждый случай.</w:t>
      </w:r>
    </w:p>
    <w:p w14:paraId="33967800" w14:textId="77777777" w:rsidR="006E2E62" w:rsidRDefault="00BF0DF9" w:rsidP="006E2E62">
      <w:pPr>
        <w:autoSpaceDE w:val="0"/>
        <w:autoSpaceDN w:val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.11. За нарушение Сторонами договорных обязательств, стороны несут ответственность в соответствии с действующим законодательством РФ.</w:t>
      </w:r>
    </w:p>
    <w:p w14:paraId="2E86797C" w14:textId="77777777" w:rsidR="006E2E62" w:rsidRDefault="00BF0DF9" w:rsidP="006E2E62">
      <w:pPr>
        <w:pStyle w:val="a7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6E2E62">
        <w:rPr>
          <w:rFonts w:ascii="Times New Roman" w:hAnsi="Times New Roman" w:cs="Times New Roman"/>
          <w:color w:val="000000"/>
          <w:sz w:val="22"/>
          <w:szCs w:val="22"/>
        </w:rPr>
        <w:t>.12. Факт хищения, уничтожения и/или повреждения ТМЦ, переданных по соответствующему акту Заказчиком Подрядчику, находящихся на объекте, устанавливается компетентными (правоохранительными) органами в судебном порядке или признается Сторонами Договора. По факту совершения неправомерных действий Стороны в течение 24 (двадцати четырех) часов с момента их совершения и (или) их обнаружения должны оформить Акт по неисполнению либо по ненадлежащему</w:t>
      </w:r>
      <w:r w:rsidR="006E2E62">
        <w:rPr>
          <w:rFonts w:ascii="Times New Roman" w:hAnsi="Times New Roman" w:cs="Times New Roman"/>
          <w:sz w:val="22"/>
          <w:szCs w:val="22"/>
        </w:rPr>
        <w:t xml:space="preserve"> </w:t>
      </w:r>
      <w:r w:rsidR="006E2E62">
        <w:rPr>
          <w:rFonts w:ascii="Times New Roman" w:hAnsi="Times New Roman" w:cs="Times New Roman"/>
          <w:color w:val="000000"/>
          <w:sz w:val="22"/>
          <w:szCs w:val="22"/>
        </w:rPr>
        <w:t>исполнению обязанностей в части обеспечения сохранности  переданных ТМЦ.</w:t>
      </w:r>
    </w:p>
    <w:p w14:paraId="77EF4995" w14:textId="77777777" w:rsidR="006E2E62" w:rsidRDefault="00BF0DF9" w:rsidP="006E2E62">
      <w:pPr>
        <w:pStyle w:val="a7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1</w:t>
      </w:r>
      <w:r w:rsidR="006E2E62">
        <w:rPr>
          <w:rFonts w:ascii="Times New Roman" w:hAnsi="Times New Roman" w:cs="Times New Roman"/>
          <w:color w:val="000000"/>
          <w:sz w:val="22"/>
          <w:szCs w:val="22"/>
        </w:rPr>
        <w:t>.13. Срок возмещения причиненного Заказчику ущерба по настоящему Договору составляет 15 (пятнадцать) календарных дней со дня (даты) установления факта причинения ущерба и направления Заказчиком письменного требования о возмещении причиненного ущерба. Убытки, понесенные Стороной по настоящему Договору, возмещаются виновной Стороной в полном объеме сверх предусмотренной Договором неустойкой.</w:t>
      </w:r>
    </w:p>
    <w:p w14:paraId="31E6DA88" w14:textId="77777777" w:rsidR="006E2E62" w:rsidRDefault="00BF0DF9" w:rsidP="006E2E62">
      <w:pPr>
        <w:pStyle w:val="a5"/>
        <w:ind w:right="0" w:firstLine="567"/>
        <w:jc w:val="both"/>
        <w:rPr>
          <w:b w:val="0"/>
          <w:bCs w:val="0"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t>1</w:t>
      </w:r>
      <w:r w:rsidR="006E2E62">
        <w:rPr>
          <w:b w:val="0"/>
          <w:bCs w:val="0"/>
          <w:color w:val="000000"/>
          <w:sz w:val="22"/>
          <w:szCs w:val="22"/>
        </w:rPr>
        <w:t xml:space="preserve">.14. Штрафные санкции предъявляются в порядке, установленном п. 21.1 настоящего Договора. При неполучении Заказчиком в установленный срок ответа на претензию, она считается  автоматически признанной Подрядчиком. В указанном случае, а также в случае письменного признания претензии Подрядчиком, ее стоимость может быть удержана из суммы, подлежащей оплате Подрядчику за выполненные работы. </w:t>
      </w:r>
    </w:p>
    <w:p w14:paraId="005A6190" w14:textId="77777777" w:rsidR="00BF0DF9" w:rsidRDefault="00BF0DF9" w:rsidP="006E2E62">
      <w:pPr>
        <w:pStyle w:val="a5"/>
        <w:ind w:right="0" w:firstLine="567"/>
        <w:jc w:val="both"/>
        <w:rPr>
          <w:b w:val="0"/>
          <w:bCs w:val="0"/>
          <w:color w:val="000000"/>
          <w:sz w:val="22"/>
          <w:szCs w:val="22"/>
        </w:rPr>
      </w:pPr>
    </w:p>
    <w:p w14:paraId="265D6FBC" w14:textId="77777777" w:rsidR="006E2E62" w:rsidRDefault="006E2E62" w:rsidP="006E2E62">
      <w:pPr>
        <w:ind w:firstLine="567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Условия об ответственности Подрядчика</w:t>
      </w:r>
    </w:p>
    <w:p w14:paraId="69944F65" w14:textId="77777777" w:rsidR="006E2E62" w:rsidRDefault="00BF0DF9" w:rsidP="006E2E62">
      <w:pPr>
        <w:ind w:firstLine="567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</w:t>
      </w:r>
      <w:r w:rsidR="006E2E62">
        <w:rPr>
          <w:b/>
          <w:bCs/>
          <w:color w:val="000000"/>
          <w:sz w:val="22"/>
          <w:szCs w:val="22"/>
        </w:rPr>
        <w:t>.15. В части соблюдения сроков исполнения обязательств:</w:t>
      </w:r>
    </w:p>
    <w:p w14:paraId="79B6C495" w14:textId="77777777" w:rsidR="006E2E62" w:rsidRDefault="00BF0DF9" w:rsidP="006E2E62">
      <w:pPr>
        <w:pStyle w:val="a3"/>
        <w:ind w:firstLine="567"/>
        <w:jc w:val="both"/>
        <w:rPr>
          <w:color w:val="000000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.15.1. В случае нарушения сроков (начальных, промежуточных, конечных) выполнения работ, указанных в п. 5.1., Заказчик вправе требовать от Подрядчика уплаты пени в размере 0,7 % от цены Договора за каждый день просрочки.</w:t>
      </w:r>
    </w:p>
    <w:p w14:paraId="73A081BC" w14:textId="77777777" w:rsidR="006E2E62" w:rsidRDefault="00BF0DF9" w:rsidP="006E2E62">
      <w:pPr>
        <w:pStyle w:val="a3"/>
        <w:ind w:firstLine="567"/>
        <w:jc w:val="both"/>
        <w:rPr>
          <w:color w:val="000000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.15.2. В случае нарушения сроков устранения недостатков в работах, согласованных Сторонами, Заказчик вправе требовать от Подрядчика уплаты пени в размере 0,7 % от цены Договора за каждый день просрочки.</w:t>
      </w:r>
    </w:p>
    <w:p w14:paraId="6F9E0201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.15.3. В случае нарушения срока предоставления первичных документов, указанных в пунктах 14.1.1, 14.1.2 настоящего Договора, Заказчик вправе требовать от Подрядчика уплаты штрафа в размере 5 000 руб. за каждый документ.</w:t>
      </w:r>
    </w:p>
    <w:p w14:paraId="1BBFD22F" w14:textId="77777777" w:rsidR="006E2E62" w:rsidRDefault="00BF0DF9" w:rsidP="006E2E62">
      <w:pPr>
        <w:ind w:firstLine="567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</w:t>
      </w:r>
      <w:r w:rsidR="006E2E62">
        <w:rPr>
          <w:b/>
          <w:bCs/>
          <w:color w:val="000000"/>
          <w:sz w:val="22"/>
          <w:szCs w:val="22"/>
        </w:rPr>
        <w:t>.16. В части соблюдения требований охраны труда, промышленной безопасности и охраны окружающей среды:</w:t>
      </w:r>
    </w:p>
    <w:p w14:paraId="28EF0541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.16.1. В случае загрязнения территории Заказчика нефтепродуктами (ГСМ), отходами, в том числе бытовыми Заказчик вправе требовать от Подрядчика уплаты штрафа в размере 50 000 руб. за каждый случай нарушения.</w:t>
      </w:r>
    </w:p>
    <w:p w14:paraId="74A96095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.16.2. В случае сокрытия сведений и/или </w:t>
      </w:r>
      <w:proofErr w:type="spellStart"/>
      <w:r w:rsidR="006E2E62">
        <w:rPr>
          <w:color w:val="000000"/>
          <w:sz w:val="22"/>
          <w:szCs w:val="22"/>
        </w:rPr>
        <w:t>неуведомления</w:t>
      </w:r>
      <w:proofErr w:type="spellEnd"/>
      <w:r w:rsidR="006E2E62">
        <w:rPr>
          <w:color w:val="000000"/>
          <w:sz w:val="22"/>
          <w:szCs w:val="22"/>
        </w:rPr>
        <w:t xml:space="preserve"> Подрядчиком Заказчика о несчастных случаях, инцидентах, авариях и иных происшествиях при выполнении работ Заказчик вправе требовать от Подрядчика уплаты штрафа в размере 100 000 руб. за каждый случай нарушения.</w:t>
      </w:r>
    </w:p>
    <w:p w14:paraId="20EB2965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.16.3. В случае невыполнения Подрядчиком требований локальных нормативных актов Заказчика, включенных в Договор в качестве обязательного приложения, Заказчик вправе требовать от Подрядчика уплаты штрафа в размере 50 000 руб. за каждый факт нарушения.</w:t>
      </w:r>
    </w:p>
    <w:p w14:paraId="789FC581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.16.4. В случае причинения вреда окружающей среде Подрядчик обязан произвести восстановительные работы за свой счет, оплатить Заказчику нанесенный ущерб и компенсировать штрафы, взысканные с Заказчика контролирующими (надзорными) органами или судом за причиненный ущерб, в том числе штрафы, уплаченные Заказчиком в добровольном (внесудебном) порядке.</w:t>
      </w:r>
    </w:p>
    <w:p w14:paraId="2468E073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.16.5. В случае допущения Подрядчиком и (или) привлекаемым им субподрядчиком провоза (проноса, хранения) на территорию производственных объектов любого оружия (огнестрельного, холодного, метательного, пневматического, газового, сигнального), боеприпасов и патронов к ним, основных частей огнестрельного оружия, любых видов взрывчатых веществ, взрывных устройств и </w:t>
      </w:r>
      <w:r w:rsidR="006E2E62">
        <w:rPr>
          <w:sz w:val="22"/>
          <w:szCs w:val="22"/>
        </w:rPr>
        <w:t>предметов, с помощью которых можно совершить террористический акт, а также нахождения с ними на территории месторождений, нефтепромысла, Заказчик вправе требовать от Подрядчика уплаты штрафа в размере 100 000 руб. за каждый случай.</w:t>
      </w:r>
    </w:p>
    <w:p w14:paraId="6677558C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.16.6. В случае допущения Подрядчиком и (или) привлекаемым им субподрядчиком провоза (проноса, хранения) любой алкогольной продукции, алкогольных напитков, наркотических средств, психотропных веществ и их прекурсоров на территорию охраняемых объектов Заказчик вправе требовать от Подрядчика уплаты штрафа в размере 100 000 руб. за каждый случай.</w:t>
      </w:r>
    </w:p>
    <w:p w14:paraId="0B19B76D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.16.7. В случае допущения Подрядчиком и (или) привлекаемым им субподрядчиком распития и употребления любой алкогольной продукции, алкогольных напитков, наркотических средств, психотропных веществ и их прекурсоров на территории охраняемых объектов, в том числе в общежитии, жилых вагонах, столовых и любых производственных помещениях, Заказчик вправе требовать от Подрядчика уплаты штрафа в размере 100 000 руб. за каждый случай.</w:t>
      </w:r>
    </w:p>
    <w:p w14:paraId="749E82B9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</w:t>
      </w:r>
      <w:r w:rsidR="006E2E62">
        <w:rPr>
          <w:sz w:val="22"/>
          <w:szCs w:val="22"/>
        </w:rPr>
        <w:t>.16.8. В случае допущения Подрядчиком и (или) привлекаемым им субподрядчиком входа (въезда) и (или) нахождения на территории охраняемых объектов, месторождения, в том числе в общежитии, жилых вагонах, столовых и любых производственных помещениях, в состоянии алкогольного и (или) наркотического опьянения Заказчик вправе требовать от Подрядчика уплаты штрафа в размере 100 000 руб. за каждый случай.</w:t>
      </w:r>
    </w:p>
    <w:p w14:paraId="0009E0E8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.16.9. В случае допущения Подрядчиком и (или) привлекаемым им субподрядчиком отказа водителя от прохождения первичного медицинского освидетельствования Заказчик вправе требовать от Подрядчика уплаты штрафа в размере 100 000 руб. за каждый случай.</w:t>
      </w:r>
    </w:p>
    <w:p w14:paraId="1605D4C3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.16.10. В случае допущения Подрядчиком и (или) привлекаемым им субподрядчиком эксплуатации транспортных средств и (или) самоходных машин на территории месторождений, нефтепромыслов, не состоящих на учете в ГИБДД МВД РФ, органах Гостехнадзора и (или) не имеющих государственных номерных знаков, Заказчик вправе требовать от Подрядчика уплаты штрафа в размере 20 000 руб. за каждый случай.</w:t>
      </w:r>
    </w:p>
    <w:p w14:paraId="78C00452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.16.11. В случае допущения Подрядчиком и (или) привлекаемым им субподрядчиком отсутствия у водителя документов на право управления транспортным средством Заказчик вправе требовать от Подрядчика уплаты штрафа в размере 20 000 руб. за каждый случай.</w:t>
      </w:r>
    </w:p>
    <w:p w14:paraId="7972B038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.16.12. В случае допущения Подрядчиком и (или) привлекаемым им субподрядчиком использования на территории охраняемых объектов без разрешения Заказчика кино-, фото- и видеоаппаратуры Заказчик вправе требовать от Подрядчика уплаты штрафа в размере 10 000 руб. за каждый случай.</w:t>
      </w:r>
    </w:p>
    <w:p w14:paraId="3FDF5AD7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.16.13. В случае допущения Подрядчиком и (или) привлекаемым им субподрядчиком кино-, фото-, видеосъемки специального оборудования, технической документации и охраняемых объектов без разрешения Заказчика последний вправе требовать от Подрядчика уплаты штрафа в размере 30 000 руб. за каждый случай.</w:t>
      </w:r>
    </w:p>
    <w:p w14:paraId="76ACC5BD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.16.14. В случае допущения Подрядчиком и (или) привлекаемым им субподрядчиком нахождения людей на территории охраняемых объектов после окончания рабочего времени (смены) без разрешения Заказчика последний вправе требовать от Подрядчика уплаты штрафа в размере 10 000 руб. за каждый случай.</w:t>
      </w:r>
    </w:p>
    <w:p w14:paraId="5D2AE97B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.16.15. В случае допущения Подрядчиком и (или) привлекаемым им субподрядчиком курения в местах, где в соответствии с требованиями промышленной безопасности и производственной санитарии установлен такой запрет, Заказчик вправе требовать от Подрядчика уплаты штрафа в размере 50 000 руб. за каждый случай.</w:t>
      </w:r>
    </w:p>
    <w:p w14:paraId="524BFD68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.16.16. В случае допущения Подрядчиком и (или) привлекаемым им субподрядчиком загромождения территории строительными, бесхозными и другими материалами и предметами, которые затрудняют движение людей, транспорта и (или) могут вызвать возгорание или скрытую закладку взрывного устройства, Заказчик вправе требовать от Подрядчика уплаты штрафа в размере 15 000 руб. за каждый случай.</w:t>
      </w:r>
    </w:p>
    <w:p w14:paraId="484563EF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.16.17. В случае допущения Подрядчиком и (или) привлекаемым им субподрядчиком нарушения скоростного режима, действующего на территории месторождений, нефтепромысла, иного охраняемого объекта, Заказчик вправе требовать от Подрядчика уплаты штрафа в размере 20 000 руб. за каждый случай.</w:t>
      </w:r>
    </w:p>
    <w:p w14:paraId="2917A9E8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.16.18. Фиксация нарушений условий Договора в части соблюдения требований охраны труда, промышленной безопасности, охраны окружающей среды, охраны общественного порядка, соблюдения запретов в отношении оружия, спиртосодержащей продукции, наркотических средств и психотропных препаратов и их прекурсоров, табакокурения, использования кино-, фото- и видеоаппаратуры, соблюдения требований безопасности дорожного движения, а также требований контрольно-пропускного и внутриобъектового режимов может производиться любым способом:</w:t>
      </w:r>
    </w:p>
    <w:p w14:paraId="0BDDFA35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составлением акта работниками Заказчика и Подрядчика и (или) Субподрядчика;</w:t>
      </w:r>
    </w:p>
    <w:p w14:paraId="5DD47D52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составлением акта работниками частных охранных предприятий;</w:t>
      </w:r>
    </w:p>
    <w:p w14:paraId="3BD8AA3A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дачей письменных объяснений работниками Подрядчика и (или) Субподрядчика;</w:t>
      </w:r>
    </w:p>
    <w:p w14:paraId="02073B15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кино-, фото- и видеосъемкой;</w:t>
      </w:r>
    </w:p>
    <w:p w14:paraId="6A723718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другими способами.</w:t>
      </w:r>
    </w:p>
    <w:p w14:paraId="3AB882D7" w14:textId="77777777" w:rsidR="006E2E62" w:rsidRDefault="00BF0DF9" w:rsidP="006E2E62">
      <w:pPr>
        <w:pStyle w:val="1"/>
        <w:ind w:left="0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.16.19. Фиксация фактов распития и употребления любой алкогольной продукции, алкогольных напитков, наркотических средств, психотропных веществ и их прекурсоров на территории охраняемых объектов, в том числе в общежитии, жилых вагонах, столовых и любых производственных помещениях, а равно факты нахождения на территории месторождения, нефтепромысла, в том числе в общежитии, жилых вагонах, столовых и любых производственных </w:t>
      </w:r>
      <w:r w:rsidR="006E2E62">
        <w:rPr>
          <w:color w:val="000000"/>
          <w:sz w:val="22"/>
          <w:szCs w:val="22"/>
        </w:rPr>
        <w:lastRenderedPageBreak/>
        <w:t>помещениях, в состоянии алкогольного и (или) наркотического опьянения может производиться, помимо предусмотренных настоящим Договором способов, медицинским осмотром или освидетельствованием при наличии возможности и согласии работника Подрядчика и (или) Субподрядчика.</w:t>
      </w:r>
    </w:p>
    <w:p w14:paraId="53804AE5" w14:textId="77777777" w:rsidR="006E2E62" w:rsidRDefault="00BF0DF9" w:rsidP="006E2E62">
      <w:pPr>
        <w:pStyle w:val="a9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.16.20. За неисполнение требования сотрудника охранного предприятия пройти тест с использованием трубки контроля трезвости или алкотестера на состояние алкогольного опьянения, а также уклонение от участия в составлении соответствующих актов – штраф в сумме 100 000 руб. за каждый случай.</w:t>
      </w:r>
    </w:p>
    <w:p w14:paraId="7BC61665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.16.21. В случае выявления фактов передвижения транспортных средств Подрядчика или </w:t>
      </w:r>
      <w:proofErr w:type="gramStart"/>
      <w:r w:rsidR="006E2E62">
        <w:rPr>
          <w:color w:val="000000"/>
          <w:sz w:val="22"/>
          <w:szCs w:val="22"/>
        </w:rPr>
        <w:t>привлекаемых  им</w:t>
      </w:r>
      <w:proofErr w:type="gramEnd"/>
      <w:r w:rsidR="006E2E62">
        <w:rPr>
          <w:color w:val="000000"/>
          <w:sz w:val="22"/>
          <w:szCs w:val="22"/>
        </w:rPr>
        <w:t xml:space="preserve"> субподрядчиков по самовольно созданным несанкционированным маршрутам, выходящим за границы утвержденных схем проезда,  Подрядчик  уплачивает штраф в сумме 100 000 рублей за каждый установленный случай. </w:t>
      </w:r>
    </w:p>
    <w:p w14:paraId="79560D69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Кроме того, Подрядчик обязан компенсировать Заказчику расходы по оплате стоимости рекультивации и убытков сельхозпроизводства.</w:t>
      </w:r>
    </w:p>
    <w:p w14:paraId="754D648F" w14:textId="77777777" w:rsidR="00BF0DF9" w:rsidRDefault="00BF0DF9" w:rsidP="006E2E62">
      <w:pPr>
        <w:ind w:firstLine="567"/>
        <w:jc w:val="both"/>
        <w:rPr>
          <w:color w:val="000000"/>
          <w:sz w:val="22"/>
          <w:szCs w:val="22"/>
        </w:rPr>
      </w:pPr>
    </w:p>
    <w:p w14:paraId="3517C60C" w14:textId="77777777" w:rsidR="006E2E62" w:rsidRDefault="00BF0DF9" w:rsidP="006E2E62">
      <w:pPr>
        <w:ind w:firstLine="567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</w:t>
      </w:r>
      <w:r w:rsidR="006E2E62">
        <w:rPr>
          <w:b/>
          <w:bCs/>
          <w:color w:val="000000"/>
          <w:sz w:val="22"/>
          <w:szCs w:val="22"/>
        </w:rPr>
        <w:t>.17. В части соблюдения иных условий Договора:</w:t>
      </w:r>
    </w:p>
    <w:p w14:paraId="6C159D30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.17.1. В случае одностороннего отказа Подрядчика от исполнения обязательств (за исключением случаев, предусмотренных пунктом 19.4. Договора) Заказчик вправе требовать от Подрядчика помимо оплаты суммы причиненного ущерба уплаты суммы в размере 10% от суммы Договора.</w:t>
      </w:r>
    </w:p>
    <w:p w14:paraId="143C2AAF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.17.2. В случае искажения либо несвоевременного предоставления Подрядчиком информации, повлекшей возникновение аварийной ситуации при производстве работ Заказчик вправе требовать от Подрядчика  уплаты штрафа в размере 100 000 руб. за каждый случай нарушения.</w:t>
      </w:r>
    </w:p>
    <w:p w14:paraId="633E32F2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.17.3. В случае привлечения Подрядчиком третьих лиц к выполнению работ без письменного согласования с Заказчиком, Заказчик вправе требовать от Подрядчика уплаты штрафа в размере 4% от цены Договора за каждый факт.</w:t>
      </w:r>
    </w:p>
    <w:p w14:paraId="643550AB" w14:textId="77777777" w:rsidR="006E2E62" w:rsidRDefault="00BF0DF9" w:rsidP="006E2E62">
      <w:pPr>
        <w:pStyle w:val="a3"/>
        <w:ind w:firstLine="567"/>
        <w:jc w:val="both"/>
        <w:rPr>
          <w:color w:val="000000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.17.4. В случае неисполнения Подрядчиком обоснованного предписания Заказчика, Заказчик вправе требовать от Подрядчика уплаты штрафа в размере 20 000 руб. за каждый случай нарушения.</w:t>
      </w:r>
    </w:p>
    <w:p w14:paraId="6C649965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.17.5. В случае остановки работ вследствие неисполнения Подрядчиком предписания Заказчика, Заказчик вправе требовать от Подрядчика уплаты штрафа в размере 100 000 руб. за каждый случай нарушения, а также возмещение убытков, понесенных в связи остановкой работ, в полном объеме сверх предусмотренной договором штрафной санкции.</w:t>
      </w:r>
    </w:p>
    <w:p w14:paraId="6A5D9965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.17.6. В случае выявления факта завышения Подрядчиком в представленных документах объемов выполненных работ Заказчик вправе требовать от Подрядчика уплаты штрафа в размере 100 % от суммы выявленного завышения за каждый факт нарушения.</w:t>
      </w:r>
    </w:p>
    <w:p w14:paraId="23D2B280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.17.7. В случае выявления факта завышения Подрядчиком в представленных документах стоимости материалов Заказчик вправе требовать от Подрядчика уплаты штрафа в размере 100 % от суммы выявленного завышения за каждый факт нарушения.</w:t>
      </w:r>
    </w:p>
    <w:p w14:paraId="6516A72C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.17.8. В случае выполнения работ ненадлежащего качества Заказчик вправе требовать от Подрядчика уплаты штрафа в размере 30 000 руб. за каждый факт нарушения.</w:t>
      </w:r>
    </w:p>
    <w:p w14:paraId="3118388C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.17.9. В случае остановки производственного процесса добычи нефти на нефтепромысле по вине Подрядчика, включая случаи повреждения линий электропередачи, Заказчик вправе требовать от Подрядчика возмещения убытков в полном объеме, а также уплаты штрафа в размере 1 000 000 руб. независимо от размера убытков за каждый факт сверх предусмотренной Договором неустойки.</w:t>
      </w:r>
    </w:p>
    <w:p w14:paraId="093E2C7A" w14:textId="77777777" w:rsidR="006E2E62" w:rsidRDefault="00BF0DF9" w:rsidP="006E2E62">
      <w:pPr>
        <w:pStyle w:val="a5"/>
        <w:ind w:right="0" w:firstLine="567"/>
        <w:jc w:val="both"/>
        <w:rPr>
          <w:b w:val="0"/>
          <w:bCs w:val="0"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t>1</w:t>
      </w:r>
      <w:r w:rsidR="006E2E62">
        <w:rPr>
          <w:b w:val="0"/>
          <w:bCs w:val="0"/>
          <w:color w:val="000000"/>
          <w:sz w:val="22"/>
          <w:szCs w:val="22"/>
        </w:rPr>
        <w:t xml:space="preserve">.18. </w:t>
      </w:r>
      <w:r w:rsidR="006E2E62" w:rsidRPr="007E3D85">
        <w:rPr>
          <w:b w:val="0"/>
          <w:bCs w:val="0"/>
          <w:sz w:val="22"/>
          <w:szCs w:val="22"/>
        </w:rPr>
        <w:t>Исполнитель не вправе без согласия Заказчика переуступать свои права и обязанности по настоящему Договору.</w:t>
      </w:r>
      <w:r w:rsidR="006E2E62">
        <w:rPr>
          <w:b w:val="0"/>
          <w:bCs w:val="0"/>
          <w:color w:val="C00000"/>
          <w:sz w:val="22"/>
          <w:szCs w:val="22"/>
        </w:rPr>
        <w:t xml:space="preserve"> </w:t>
      </w:r>
      <w:r w:rsidR="006E2E62">
        <w:rPr>
          <w:b w:val="0"/>
          <w:bCs w:val="0"/>
          <w:color w:val="000000"/>
          <w:sz w:val="22"/>
          <w:szCs w:val="22"/>
        </w:rPr>
        <w:t>В случае уступки требований из Договора (полностью/в части) без письменного согласия Заказчика последний вправе требовать от Подрядчика уплаты штрафа в размере 10% от размера уступленного требования независимо от того, является ли такая уступка действительной.</w:t>
      </w:r>
    </w:p>
    <w:p w14:paraId="313D0117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.19. При выполнении работ на объекте с непосредственным применением производственного оборудования, механизмов, приборов, инструмента и приспособлений Подрядчик обязуется обеспечить соблюдение своими работниками, подрядными организациями, работниками подрядных организаций, запрета на ношение следующих ювелирных изделий и устройств: </w:t>
      </w:r>
    </w:p>
    <w:p w14:paraId="0C5F8EC0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- кольца, включая обручальные; </w:t>
      </w:r>
    </w:p>
    <w:p w14:paraId="48F4027D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браслеты и часы с металлическим ремешком; </w:t>
      </w:r>
    </w:p>
    <w:p w14:paraId="54104BBA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длинные серьги (исключение: серьги-гвоздики); </w:t>
      </w:r>
    </w:p>
    <w:p w14:paraId="10360201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украшения для пирсинга, открытые и не защищенные одеждой; </w:t>
      </w:r>
    </w:p>
    <w:p w14:paraId="02F79544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наушники бытовые (проводные и беспроводные); </w:t>
      </w:r>
    </w:p>
    <w:p w14:paraId="6F260E51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любые другие украшения и устройства, которые могут зацепиться за выступающие и острые предметы, движущиеся и вращающиеся механизмы, или запутаться в них.</w:t>
      </w:r>
    </w:p>
    <w:p w14:paraId="2200379C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случае нарушения Подрядчиком требований, предусмотренных настоящим пунктом, Заказчик вправе требовать от Подрядчика уплаты штрафа в размере 50 000 руб. за каждый случай нарушения.</w:t>
      </w:r>
    </w:p>
    <w:p w14:paraId="7D6221BA" w14:textId="77777777" w:rsidR="006E2E62" w:rsidRDefault="006E2E62" w:rsidP="006E2E62">
      <w:pPr>
        <w:pStyle w:val="a7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38B4D668" w14:textId="77777777" w:rsidR="00FC7BE7" w:rsidRDefault="00185010"/>
    <w:sectPr w:rsidR="00FC7BE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F3801" w14:textId="77777777" w:rsidR="00000000" w:rsidRDefault="00185010">
      <w:r>
        <w:separator/>
      </w:r>
    </w:p>
  </w:endnote>
  <w:endnote w:type="continuationSeparator" w:id="0">
    <w:p w14:paraId="73DC797E" w14:textId="77777777" w:rsidR="00000000" w:rsidRDefault="00185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4988B" w14:textId="77777777" w:rsidR="006C578E" w:rsidRDefault="00185010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E3D85">
      <w:rPr>
        <w:noProof/>
      </w:rPr>
      <w:t>1</w:t>
    </w:r>
    <w:r>
      <w:rPr>
        <w:noProof/>
      </w:rPr>
      <w:fldChar w:fldCharType="end"/>
    </w:r>
  </w:p>
  <w:p w14:paraId="2F9CD58D" w14:textId="77777777" w:rsidR="006C578E" w:rsidRDefault="0018501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214BF" w14:textId="77777777" w:rsidR="00000000" w:rsidRDefault="00185010">
      <w:r>
        <w:separator/>
      </w:r>
    </w:p>
  </w:footnote>
  <w:footnote w:type="continuationSeparator" w:id="0">
    <w:p w14:paraId="41986E04" w14:textId="77777777" w:rsidR="00000000" w:rsidRDefault="00185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3AFB"/>
    <w:rsid w:val="00185010"/>
    <w:rsid w:val="002D5246"/>
    <w:rsid w:val="00690E60"/>
    <w:rsid w:val="006E2E62"/>
    <w:rsid w:val="007B3AFB"/>
    <w:rsid w:val="007E3D85"/>
    <w:rsid w:val="00883AFC"/>
    <w:rsid w:val="00BF0DF9"/>
    <w:rsid w:val="00D2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C8241"/>
  <w15:docId w15:val="{7D792AAA-9460-4147-ADA8-18CD6F7A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E62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E2E62"/>
    <w:rPr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6E2E62"/>
    <w:rPr>
      <w:rFonts w:ascii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uiPriority w:val="99"/>
    <w:qFormat/>
    <w:rsid w:val="006E2E62"/>
    <w:pPr>
      <w:ind w:right="-1333"/>
      <w:jc w:val="center"/>
    </w:pPr>
    <w:rPr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rsid w:val="006E2E6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6E2E62"/>
    <w:pPr>
      <w:ind w:firstLine="851"/>
      <w:jc w:val="both"/>
    </w:pPr>
    <w:rPr>
      <w:rFonts w:ascii="Courier New" w:hAnsi="Courier New" w:cs="Courier New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E2E62"/>
    <w:rPr>
      <w:rFonts w:ascii="Courier New" w:hAnsi="Courier New" w:cs="Courier New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E2E6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E2E62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 Spacing"/>
    <w:basedOn w:val="a"/>
    <w:uiPriority w:val="1"/>
    <w:qFormat/>
    <w:rsid w:val="006E2E62"/>
  </w:style>
  <w:style w:type="paragraph" w:customStyle="1" w:styleId="1">
    <w:name w:val="Абзац списка1"/>
    <w:basedOn w:val="a"/>
    <w:rsid w:val="006E2E62"/>
    <w:pPr>
      <w:ind w:left="720"/>
      <w:contextualSpacing/>
    </w:pPr>
    <w:rPr>
      <w:sz w:val="24"/>
      <w:szCs w:val="24"/>
    </w:rPr>
  </w:style>
  <w:style w:type="paragraph" w:styleId="aa">
    <w:name w:val="Body Text"/>
    <w:basedOn w:val="a"/>
    <w:link w:val="ab"/>
    <w:rsid w:val="00BF0DF9"/>
    <w:pPr>
      <w:spacing w:after="120"/>
    </w:pPr>
    <w:rPr>
      <w:rFonts w:eastAsia="Times New Roman"/>
    </w:rPr>
  </w:style>
  <w:style w:type="character" w:customStyle="1" w:styleId="ab">
    <w:name w:val="Основной текст Знак"/>
    <w:basedOn w:val="a0"/>
    <w:link w:val="aa"/>
    <w:rsid w:val="00BF0D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BF0DF9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BF0D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BF0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2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2546</Words>
  <Characters>14514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 Алексей Евгеньевич</dc:creator>
  <cp:lastModifiedBy>Гулидова Мария Андреевна</cp:lastModifiedBy>
  <cp:revision>3</cp:revision>
  <dcterms:created xsi:type="dcterms:W3CDTF">2025-04-17T11:24:00Z</dcterms:created>
  <dcterms:modified xsi:type="dcterms:W3CDTF">2025-10-23T13:02:00Z</dcterms:modified>
</cp:coreProperties>
</file>